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FF9E" w14:textId="77777777" w:rsidR="00F04CDB" w:rsidRDefault="00F04CDB" w:rsidP="00F04CDB">
      <w:pPr>
        <w:widowControl w:val="0"/>
        <w:autoSpaceDE w:val="0"/>
        <w:autoSpaceDN w:val="0"/>
        <w:adjustRightInd w:val="0"/>
        <w:spacing w:after="51"/>
        <w:rPr>
          <w:rFonts w:ascii="Helvetica" w:hAnsi="Helvetica" w:cs="Helvetica"/>
          <w:sz w:val="52"/>
          <w:szCs w:val="52"/>
        </w:rPr>
      </w:pPr>
      <w:r>
        <w:rPr>
          <w:rFonts w:ascii="Helvetica" w:hAnsi="Helvetica" w:cs="Helvetica"/>
          <w:sz w:val="52"/>
          <w:szCs w:val="52"/>
        </w:rPr>
        <w:t>Chelation</w:t>
      </w:r>
    </w:p>
    <w:p w14:paraId="28E99E7C" w14:textId="1CEED171" w:rsidR="00F04CDB" w:rsidRDefault="00F04CDB">
      <w:r>
        <w:rPr>
          <w:rFonts w:ascii="Helvetica" w:hAnsi="Helvetica" w:cs="Helvetica"/>
        </w:rPr>
        <w:t>From Wikipedia, the free encyclopedia</w:t>
      </w:r>
      <w:bookmarkStart w:id="0" w:name="_GoBack"/>
      <w:bookmarkEnd w:id="0"/>
    </w:p>
    <w:p w14:paraId="2571D27D" w14:textId="77777777" w:rsidR="00F04CDB" w:rsidRDefault="00F04CDB"/>
    <w:p w14:paraId="1AA4DE47" w14:textId="0F9D345F" w:rsidR="00F04CDB" w:rsidRDefault="00F04CDB" w:rsidP="00F04CDB">
      <w:pPr>
        <w:widowControl w:val="0"/>
        <w:autoSpaceDE w:val="0"/>
        <w:autoSpaceDN w:val="0"/>
        <w:adjustRightInd w:val="0"/>
        <w:spacing w:after="101"/>
        <w:rPr>
          <w:rFonts w:ascii="Helvetica" w:hAnsi="Helvetica" w:cs="Helvetica"/>
          <w:b/>
          <w:bCs/>
          <w:sz w:val="34"/>
          <w:szCs w:val="34"/>
        </w:rPr>
      </w:pPr>
      <w:r>
        <w:rPr>
          <w:rFonts w:ascii="Helvetica" w:hAnsi="Helvetica" w:cs="Helvetica"/>
          <w:b/>
          <w:bCs/>
          <w:sz w:val="34"/>
          <w:szCs w:val="34"/>
        </w:rPr>
        <w:t>Nutritional supplements</w:t>
      </w:r>
    </w:p>
    <w:p w14:paraId="41F00D9A" w14:textId="77777777" w:rsidR="00F04CDB" w:rsidRDefault="00F04CDB" w:rsidP="00F04CDB">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In the 1960s, scientists developed the concept of chelating a metal ion prior to feeding the element to the animal. They believed that this would create a neutral compound, protecting the mineral from being </w:t>
      </w:r>
      <w:proofErr w:type="spellStart"/>
      <w:r>
        <w:rPr>
          <w:rFonts w:ascii="Helvetica" w:hAnsi="Helvetica" w:cs="Helvetica"/>
          <w:sz w:val="26"/>
          <w:szCs w:val="26"/>
        </w:rPr>
        <w:t>complexed</w:t>
      </w:r>
      <w:proofErr w:type="spellEnd"/>
      <w:r>
        <w:rPr>
          <w:rFonts w:ascii="Helvetica" w:hAnsi="Helvetica" w:cs="Helvetica"/>
          <w:sz w:val="26"/>
          <w:szCs w:val="26"/>
        </w:rPr>
        <w:t xml:space="preserve"> with insoluble salts within the stomach, which would render the metal unavailable for absorption. Amino acids, being effective metal binders, were chosen as the prospective ligands, and research was conducted on the metal-amino acid combinations. The research supported that the metal-amino acid chelates were able to enhance mineral absorption.</w:t>
      </w:r>
    </w:p>
    <w:p w14:paraId="3146B58C" w14:textId="77777777" w:rsidR="00F04CDB" w:rsidRDefault="00F04CDB" w:rsidP="00F04CDB">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 xml:space="preserve">During this period, synthetic chelates were also being developed. An example of such synthetics is </w:t>
      </w:r>
      <w:proofErr w:type="spellStart"/>
      <w:r>
        <w:rPr>
          <w:rFonts w:ascii="Helvetica" w:hAnsi="Helvetica" w:cs="Helvetica"/>
          <w:sz w:val="26"/>
          <w:szCs w:val="26"/>
        </w:rPr>
        <w:t>ethylenediaminetetraacetic</w:t>
      </w:r>
      <w:proofErr w:type="spellEnd"/>
      <w:r>
        <w:rPr>
          <w:rFonts w:ascii="Helvetica" w:hAnsi="Helvetica" w:cs="Helvetica"/>
          <w:sz w:val="26"/>
          <w:szCs w:val="26"/>
        </w:rPr>
        <w:t xml:space="preserve"> acid (EDTA). These synthetics applied the same concept of chelation and did create chelated compounds; however, these synthetics were too stable and not nutritionally viable. If the mineral was taken from the EDTA ligand, the ligand could not be used by the body and would be expelled. During the expulsion process the EDTA ligand will randomly chelate and strip another mineral from the body</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12]</w:t>
      </w:r>
    </w:p>
    <w:p w14:paraId="00AF8538" w14:textId="77777777" w:rsidR="00F04CDB" w:rsidRDefault="00F04CDB" w:rsidP="00F04CDB">
      <w:pPr>
        <w:widowControl w:val="0"/>
        <w:autoSpaceDE w:val="0"/>
        <w:autoSpaceDN w:val="0"/>
        <w:adjustRightInd w:val="0"/>
        <w:spacing w:after="128"/>
        <w:rPr>
          <w:rFonts w:ascii="Helvetica" w:hAnsi="Helvetica" w:cs="Helvetica"/>
          <w:sz w:val="26"/>
          <w:szCs w:val="26"/>
        </w:rPr>
      </w:pPr>
      <w:r>
        <w:rPr>
          <w:rFonts w:ascii="Helvetica" w:hAnsi="Helvetica" w:cs="Helvetica"/>
          <w:sz w:val="26"/>
          <w:szCs w:val="26"/>
        </w:rPr>
        <w:t>According to the Association of American Feed Control Officials (AAFCO), a metal amino acid chelate is defined as the product resulting from the reaction of a metal ion from a soluble metal salt with a mole ratio of one to three (preferably two) moles of amino acids. The average weight of the hydrolyzed amino acids must be approximately 150 and the resulting molecular weight of the chelate must not exceed 800 Da.</w:t>
      </w:r>
    </w:p>
    <w:p w14:paraId="68966226" w14:textId="77777777" w:rsidR="00F04CDB" w:rsidRDefault="00F04CDB" w:rsidP="00F04CDB">
      <w:pPr>
        <w:rPr>
          <w:rFonts w:ascii="Helvetica" w:hAnsi="Helvetica" w:cs="Helvetica"/>
          <w:color w:val="092F9D"/>
          <w:sz w:val="22"/>
          <w:szCs w:val="22"/>
        </w:rPr>
      </w:pPr>
      <w:r>
        <w:rPr>
          <w:rFonts w:ascii="Helvetica" w:hAnsi="Helvetica" w:cs="Helvetica"/>
          <w:sz w:val="26"/>
          <w:szCs w:val="26"/>
        </w:rPr>
        <w:t xml:space="preserve">Since the early development of these compounds, much more research has been conducted, and has been applied to human nutrition products in a similar manner to the animal nutrition experiments that pioneered the technology. Ferrous </w:t>
      </w:r>
      <w:proofErr w:type="spellStart"/>
      <w:r>
        <w:rPr>
          <w:rFonts w:ascii="Helvetica" w:hAnsi="Helvetica" w:cs="Helvetica"/>
          <w:sz w:val="26"/>
          <w:szCs w:val="26"/>
        </w:rPr>
        <w:t>bis-glycinate</w:t>
      </w:r>
      <w:proofErr w:type="spellEnd"/>
      <w:r>
        <w:rPr>
          <w:rFonts w:ascii="Helvetica" w:hAnsi="Helvetica" w:cs="Helvetica"/>
          <w:sz w:val="26"/>
          <w:szCs w:val="26"/>
        </w:rPr>
        <w:t xml:space="preserve"> is an example of one of these compounds that has been developed for human nutrition</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13]</w:t>
      </w:r>
    </w:p>
    <w:p w14:paraId="0247686E" w14:textId="77777777" w:rsidR="00B971A8" w:rsidRDefault="00B971A8" w:rsidP="00F04CDB">
      <w:pPr>
        <w:rPr>
          <w:rFonts w:ascii="Helvetica" w:hAnsi="Helvetica" w:cs="Helvetica"/>
          <w:color w:val="092F9D"/>
          <w:sz w:val="22"/>
          <w:szCs w:val="22"/>
        </w:rPr>
      </w:pPr>
    </w:p>
    <w:p w14:paraId="1D626790" w14:textId="77777777" w:rsidR="00B971A8" w:rsidRDefault="00B971A8" w:rsidP="00B971A8">
      <w:pPr>
        <w:widowControl w:val="0"/>
        <w:autoSpaceDE w:val="0"/>
        <w:autoSpaceDN w:val="0"/>
        <w:adjustRightInd w:val="0"/>
        <w:rPr>
          <w:rFonts w:ascii="Helvetica Neue" w:hAnsi="Helvetica Neue" w:cs="Helvetica Neue"/>
          <w:b/>
          <w:bCs/>
          <w:color w:val="535353"/>
          <w:sz w:val="32"/>
          <w:szCs w:val="32"/>
        </w:rPr>
      </w:pPr>
      <w:proofErr w:type="spellStart"/>
      <w:r>
        <w:rPr>
          <w:rFonts w:ascii="Helvetica Neue" w:hAnsi="Helvetica Neue" w:cs="Helvetica Neue"/>
          <w:b/>
          <w:bCs/>
          <w:color w:val="535353"/>
          <w:sz w:val="32"/>
          <w:szCs w:val="32"/>
        </w:rPr>
        <w:t>QxT</w:t>
      </w:r>
      <w:proofErr w:type="spellEnd"/>
      <w:r>
        <w:rPr>
          <w:rFonts w:ascii="Helvetica Neue" w:hAnsi="Helvetica Neue" w:cs="Helvetica Neue"/>
          <w:b/>
          <w:bCs/>
          <w:color w:val="535353"/>
          <w:sz w:val="32"/>
          <w:szCs w:val="32"/>
        </w:rPr>
        <w:t xml:space="preserve"> Nano-chelation</w:t>
      </w:r>
    </w:p>
    <w:p w14:paraId="087E04A1" w14:textId="632BD0C2" w:rsidR="00B971A8" w:rsidRDefault="00B971A8" w:rsidP="00B971A8">
      <w:r>
        <w:rPr>
          <w:rFonts w:ascii="Helvetica Neue" w:hAnsi="Helvetica Neue" w:cs="Helvetica Neue"/>
          <w:color w:val="535353"/>
          <w:sz w:val="28"/>
          <w:szCs w:val="28"/>
        </w:rPr>
        <w:t xml:space="preserve">Nano-chelation is a process wherein micronutrients that may normally be difficult for the body to digest are bound to proteins and organic molecules. The result is a dramatic increase in bioavailability. Our </w:t>
      </w:r>
      <w:proofErr w:type="spellStart"/>
      <w:r>
        <w:rPr>
          <w:rFonts w:ascii="Helvetica Neue" w:hAnsi="Helvetica Neue" w:cs="Helvetica Neue"/>
          <w:color w:val="535353"/>
          <w:sz w:val="28"/>
          <w:szCs w:val="28"/>
        </w:rPr>
        <w:t>QxT</w:t>
      </w:r>
      <w:proofErr w:type="spellEnd"/>
      <w:r>
        <w:rPr>
          <w:rFonts w:ascii="Helvetica Neue" w:hAnsi="Helvetica Neue" w:cs="Helvetica Neue"/>
          <w:color w:val="535353"/>
          <w:sz w:val="28"/>
          <w:szCs w:val="28"/>
        </w:rPr>
        <w:t xml:space="preserve"> Nano-chelation process undergoes four steps over an extensive 96-hour process for superior results.</w:t>
      </w:r>
    </w:p>
    <w:sectPr w:rsidR="00B971A8" w:rsidSect="00A442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DB"/>
    <w:rsid w:val="00A4425D"/>
    <w:rsid w:val="00AE245B"/>
    <w:rsid w:val="00B971A8"/>
    <w:rsid w:val="00ED713F"/>
    <w:rsid w:val="00F0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31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1909</Characters>
  <Application>Microsoft Macintosh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Salo</dc:creator>
  <cp:keywords/>
  <dc:description/>
  <cp:lastModifiedBy>Forrest Forrest</cp:lastModifiedBy>
  <cp:revision>4</cp:revision>
  <dcterms:created xsi:type="dcterms:W3CDTF">2013-12-01T23:36:00Z</dcterms:created>
  <dcterms:modified xsi:type="dcterms:W3CDTF">2013-12-27T05:42:00Z</dcterms:modified>
</cp:coreProperties>
</file>